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1F21A3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1F21A3">
        <w:rPr>
          <w:rFonts w:ascii="Times New Roman" w:hAnsi="Times New Roman" w:cs="Times New Roman"/>
          <w:sz w:val="24"/>
          <w:szCs w:val="28"/>
        </w:rPr>
        <w:t xml:space="preserve"> «Средняя общеобразовательная школа №2 имени В.З.Петрашова» </w:t>
      </w:r>
    </w:p>
    <w:p w:rsidR="001F21A3" w:rsidRPr="001F21A3" w:rsidRDefault="001F21A3" w:rsidP="001F21A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21A3" w:rsidRPr="001F21A3" w:rsidRDefault="001F21A3" w:rsidP="001F21A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21A3" w:rsidRPr="001F21A3" w:rsidRDefault="001F21A3" w:rsidP="001F21A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1F21A3" w:rsidRPr="001F21A3" w:rsidTr="001F21A3">
        <w:tc>
          <w:tcPr>
            <w:tcW w:w="3545" w:type="dxa"/>
            <w:shd w:val="clear" w:color="auto" w:fill="auto"/>
          </w:tcPr>
          <w:p w:rsidR="001F21A3" w:rsidRPr="001F21A3" w:rsidRDefault="001F21A3" w:rsidP="001F21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sz w:val="24"/>
                <w:szCs w:val="24"/>
              </w:rPr>
              <w:t>Рассмотрена на методическом объединении учителей гуманитарного цикла руководитель МО</w:t>
            </w:r>
          </w:p>
          <w:p w:rsidR="001F21A3" w:rsidRPr="001F21A3" w:rsidRDefault="001F21A3" w:rsidP="001F21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sz w:val="24"/>
                <w:szCs w:val="24"/>
              </w:rPr>
              <w:t>Бородина О.В.___________</w:t>
            </w:r>
          </w:p>
          <w:p w:rsidR="001F21A3" w:rsidRPr="001F21A3" w:rsidRDefault="001F21A3" w:rsidP="001F21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sz w:val="24"/>
                <w:szCs w:val="24"/>
              </w:rPr>
              <w:t>Протокол № 5</w:t>
            </w:r>
          </w:p>
          <w:p w:rsidR="001F21A3" w:rsidRPr="001F21A3" w:rsidRDefault="001F21A3" w:rsidP="001F21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sz w:val="24"/>
                <w:szCs w:val="24"/>
              </w:rPr>
              <w:t>от «11» ___06___ 2020</w:t>
            </w:r>
          </w:p>
        </w:tc>
        <w:tc>
          <w:tcPr>
            <w:tcW w:w="3578" w:type="dxa"/>
            <w:shd w:val="clear" w:color="auto" w:fill="auto"/>
          </w:tcPr>
          <w:p w:rsidR="001F21A3" w:rsidRPr="001F21A3" w:rsidRDefault="001F21A3" w:rsidP="001F21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>Принята</w:t>
            </w:r>
            <w:proofErr w:type="gramEnd"/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заседании педагогического совета</w:t>
            </w:r>
          </w:p>
          <w:p w:rsidR="001F21A3" w:rsidRPr="001F21A3" w:rsidRDefault="001F21A3" w:rsidP="001F21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1F21A3" w:rsidRPr="001F21A3" w:rsidRDefault="001F21A3" w:rsidP="001F21A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1F21A3" w:rsidRPr="001F21A3" w:rsidRDefault="001F21A3" w:rsidP="001F21A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63/1 от 11.06.2020</w:t>
            </w:r>
          </w:p>
          <w:p w:rsidR="001F21A3" w:rsidRPr="001F21A3" w:rsidRDefault="001F21A3" w:rsidP="001F21A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1F21A3" w:rsidRPr="001F21A3" w:rsidRDefault="001F21A3" w:rsidP="001F21A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1F21A3" w:rsidRPr="001F21A3" w:rsidRDefault="001F21A3" w:rsidP="001F21A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Т.Д. </w:t>
            </w:r>
            <w:proofErr w:type="spellStart"/>
            <w:r w:rsidRPr="001F21A3">
              <w:rPr>
                <w:rFonts w:ascii="Times New Roman" w:hAnsi="Times New Roman" w:cs="Times New Roman"/>
                <w:b/>
                <w:sz w:val="24"/>
                <w:szCs w:val="24"/>
              </w:rPr>
              <w:t>Бойтман</w:t>
            </w:r>
            <w:proofErr w:type="spellEnd"/>
          </w:p>
        </w:tc>
      </w:tr>
    </w:tbl>
    <w:p w:rsidR="001F21A3" w:rsidRPr="001F21A3" w:rsidRDefault="001F21A3" w:rsidP="001F21A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в 6 класс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1F21A3" w:rsidRPr="001F21A3" w:rsidRDefault="001F21A3" w:rsidP="001F21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учитель русского языка и литературы</w:t>
      </w:r>
    </w:p>
    <w:p w:rsidR="001F21A3" w:rsidRPr="001F21A3" w:rsidRDefault="001F21A3" w:rsidP="001F21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21A3">
        <w:rPr>
          <w:rFonts w:ascii="Times New Roman" w:hAnsi="Times New Roman" w:cs="Times New Roman"/>
          <w:b/>
          <w:sz w:val="28"/>
          <w:szCs w:val="28"/>
        </w:rPr>
        <w:t>Ширинская</w:t>
      </w:r>
      <w:proofErr w:type="spellEnd"/>
      <w:r w:rsidRPr="001F21A3">
        <w:rPr>
          <w:rFonts w:ascii="Times New Roman" w:hAnsi="Times New Roman" w:cs="Times New Roman"/>
          <w:b/>
          <w:sz w:val="28"/>
          <w:szCs w:val="28"/>
        </w:rPr>
        <w:t xml:space="preserve"> Е.В</w:t>
      </w: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A3">
        <w:rPr>
          <w:rFonts w:ascii="Times New Roman" w:hAnsi="Times New Roman" w:cs="Times New Roman"/>
          <w:b/>
          <w:sz w:val="28"/>
          <w:szCs w:val="28"/>
        </w:rPr>
        <w:t>2020/21 учебный год</w:t>
      </w: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1A3" w:rsidRPr="001F21A3" w:rsidRDefault="001F21A3" w:rsidP="001F21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21A3">
        <w:rPr>
          <w:rFonts w:ascii="Times New Roman" w:hAnsi="Times New Roman" w:cs="Times New Roman"/>
          <w:sz w:val="24"/>
          <w:szCs w:val="24"/>
        </w:rPr>
        <w:t>г. Курск</w:t>
      </w:r>
    </w:p>
    <w:p w:rsidR="00D1033A" w:rsidRPr="00244D61" w:rsidRDefault="001F21A3" w:rsidP="001F21A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21A3">
        <w:rPr>
          <w:rFonts w:ascii="Times New Roman" w:hAnsi="Times New Roman" w:cs="Times New Roman"/>
          <w:sz w:val="28"/>
          <w:szCs w:val="28"/>
        </w:rPr>
        <w:br w:type="page"/>
      </w:r>
      <w:r w:rsidR="00D1033A" w:rsidRPr="00242714">
        <w:rPr>
          <w:rFonts w:ascii="Times New Roman" w:hAnsi="Times New Roman" w:cs="Times New Roman"/>
          <w:sz w:val="28"/>
          <w:szCs w:val="28"/>
        </w:rPr>
        <w:lastRenderedPageBreak/>
        <w:t>Рабочая пр</w:t>
      </w:r>
      <w:r w:rsidR="00D1033A">
        <w:rPr>
          <w:rFonts w:ascii="Times New Roman" w:hAnsi="Times New Roman" w:cs="Times New Roman"/>
          <w:sz w:val="28"/>
          <w:szCs w:val="28"/>
        </w:rPr>
        <w:t>ограмма по Русскому языку для  6</w:t>
      </w:r>
      <w:r w:rsidR="00D1033A" w:rsidRPr="00242714">
        <w:rPr>
          <w:rFonts w:ascii="Times New Roman" w:hAnsi="Times New Roman" w:cs="Times New Roman"/>
          <w:sz w:val="28"/>
          <w:szCs w:val="28"/>
        </w:rPr>
        <w:t xml:space="preserve"> классов является неотъемлемой частью основной общеобразовательной программы основного общего образования, утвержденной приказом </w:t>
      </w:r>
      <w:r w:rsidR="00D1033A" w:rsidRPr="00242714">
        <w:rPr>
          <w:rFonts w:ascii="Times New Roman" w:hAnsi="Times New Roman" w:cs="Times New Roman"/>
          <w:b/>
          <w:bCs/>
          <w:sz w:val="28"/>
          <w:szCs w:val="28"/>
        </w:rPr>
        <w:t>Приказ № 128/1 от 24.06.2019</w:t>
      </w:r>
      <w:r w:rsidR="00244D6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1033A" w:rsidRPr="00242714" w:rsidRDefault="00D1033A" w:rsidP="00242714">
      <w:pPr>
        <w:pStyle w:val="a3"/>
        <w:numPr>
          <w:ilvl w:val="0"/>
          <w:numId w:val="6"/>
        </w:numPr>
        <w:tabs>
          <w:tab w:val="left" w:pos="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4271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ПЛАНИРУЕМЫЕ РЕЗУЛЬТАТЫ ОСВОЕНИЯ УЧЕБНОГО ПРЕДМЕТА</w:t>
      </w:r>
    </w:p>
    <w:p w:rsidR="00D1033A" w:rsidRDefault="00D1033A" w:rsidP="00242714">
      <w:pPr>
        <w:tabs>
          <w:tab w:val="left" w:pos="485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1033A" w:rsidRPr="00C13FAC" w:rsidRDefault="00D1033A" w:rsidP="00242714">
      <w:pPr>
        <w:tabs>
          <w:tab w:val="left" w:pos="485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Личностные результаты:</w:t>
      </w:r>
    </w:p>
    <w:p w:rsidR="00D1033A" w:rsidRPr="00C13FAC" w:rsidRDefault="00D1033A" w:rsidP="00242714">
      <w:pPr>
        <w:tabs>
          <w:tab w:val="left" w:pos="485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1033A" w:rsidRPr="00C13FAC" w:rsidRDefault="00D1033A" w:rsidP="00242714">
      <w:pPr>
        <w:pStyle w:val="a3"/>
        <w:numPr>
          <w:ilvl w:val="0"/>
          <w:numId w:val="1"/>
        </w:numPr>
        <w:tabs>
          <w:tab w:val="left" w:pos="4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D1033A" w:rsidRPr="00C13FAC" w:rsidRDefault="00D1033A" w:rsidP="00242714">
      <w:pPr>
        <w:pStyle w:val="a3"/>
        <w:numPr>
          <w:ilvl w:val="0"/>
          <w:numId w:val="1"/>
        </w:numPr>
        <w:tabs>
          <w:tab w:val="left" w:pos="4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D1033A" w:rsidRPr="00C13FAC" w:rsidRDefault="00D1033A" w:rsidP="00242714">
      <w:pPr>
        <w:pStyle w:val="a3"/>
        <w:numPr>
          <w:ilvl w:val="0"/>
          <w:numId w:val="1"/>
        </w:numPr>
        <w:tabs>
          <w:tab w:val="left" w:pos="4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Достаточный объем словарного запаса и усвоенных грамматических сре</w:t>
      </w:r>
      <w:proofErr w:type="gram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дств дл</w:t>
      </w:r>
      <w:proofErr w:type="gram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1033A" w:rsidRPr="00C13FAC" w:rsidRDefault="00D1033A" w:rsidP="00242714">
      <w:pPr>
        <w:pStyle w:val="a3"/>
        <w:tabs>
          <w:tab w:val="left" w:pos="48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1033A" w:rsidRPr="00C13FAC" w:rsidRDefault="00D1033A" w:rsidP="00242714">
      <w:pPr>
        <w:pStyle w:val="a3"/>
        <w:tabs>
          <w:tab w:val="left" w:pos="485"/>
        </w:tabs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proofErr w:type="spellStart"/>
      <w:r w:rsidRPr="00C13FA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Метапредметные</w:t>
      </w:r>
      <w:proofErr w:type="spellEnd"/>
      <w:r w:rsidRPr="00C13FA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результаты:</w:t>
      </w:r>
    </w:p>
    <w:p w:rsidR="00D1033A" w:rsidRPr="00C13FAC" w:rsidRDefault="00D1033A" w:rsidP="00242714">
      <w:pPr>
        <w:pStyle w:val="a3"/>
        <w:numPr>
          <w:ilvl w:val="0"/>
          <w:numId w:val="2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владение всеми видами речевой деятельности:</w:t>
      </w:r>
    </w:p>
    <w:p w:rsidR="00D1033A" w:rsidRPr="00C13FAC" w:rsidRDefault="00D1033A" w:rsidP="00242714">
      <w:pPr>
        <w:pStyle w:val="a3"/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proofErr w:type="spellStart"/>
      <w:r w:rsidRPr="00C13FA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аудирование</w:t>
      </w:r>
      <w:proofErr w:type="spellEnd"/>
      <w:r w:rsidRPr="00C13FA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и чтение:</w:t>
      </w:r>
    </w:p>
    <w:p w:rsidR="00D1033A" w:rsidRPr="00C13FAC" w:rsidRDefault="00D1033A" w:rsidP="00242714">
      <w:pPr>
        <w:pStyle w:val="a3"/>
        <w:numPr>
          <w:ilvl w:val="0"/>
          <w:numId w:val="3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D1033A" w:rsidRPr="00C13FAC" w:rsidRDefault="00D1033A" w:rsidP="00242714">
      <w:pPr>
        <w:pStyle w:val="a3"/>
        <w:numPr>
          <w:ilvl w:val="0"/>
          <w:numId w:val="3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D1033A" w:rsidRPr="00C13FAC" w:rsidRDefault="00D1033A" w:rsidP="00242714">
      <w:pPr>
        <w:pStyle w:val="a3"/>
        <w:numPr>
          <w:ilvl w:val="0"/>
          <w:numId w:val="3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аудирования</w:t>
      </w:r>
      <w:proofErr w:type="spell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(выборочным, ознакомительным, детальным);</w:t>
      </w:r>
    </w:p>
    <w:p w:rsidR="00D1033A" w:rsidRPr="00C13FAC" w:rsidRDefault="00D1033A" w:rsidP="00242714">
      <w:pPr>
        <w:pStyle w:val="a3"/>
        <w:numPr>
          <w:ilvl w:val="0"/>
          <w:numId w:val="3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электронных носителях;</w:t>
      </w:r>
    </w:p>
    <w:p w:rsidR="00D1033A" w:rsidRPr="00C13FAC" w:rsidRDefault="00D1033A" w:rsidP="00242714">
      <w:pPr>
        <w:pStyle w:val="a3"/>
        <w:numPr>
          <w:ilvl w:val="0"/>
          <w:numId w:val="3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аудирования</w:t>
      </w:r>
      <w:proofErr w:type="spell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1033A" w:rsidRPr="00C13FAC" w:rsidRDefault="00D1033A" w:rsidP="00242714">
      <w:pPr>
        <w:pStyle w:val="a3"/>
        <w:numPr>
          <w:ilvl w:val="0"/>
          <w:numId w:val="3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D1033A" w:rsidRPr="00C13FAC" w:rsidRDefault="00D1033A" w:rsidP="00242714">
      <w:pPr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говорение и письмо:</w:t>
      </w:r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создавать устные  письменные тексты разных типов, стилей речи и жанров с учетом замысла, адресата и ситуации общения;</w:t>
      </w:r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свое отношение к фактам и явлениям окружающей действительности, к </w:t>
      </w:r>
      <w:proofErr w:type="gram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прочитанному</w:t>
      </w:r>
      <w:proofErr w:type="gram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, услышанному, увиденному;</w:t>
      </w:r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  <w:proofErr w:type="gramEnd"/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D1033A" w:rsidRPr="00C13FAC" w:rsidRDefault="00D1033A" w:rsidP="00242714">
      <w:pPr>
        <w:pStyle w:val="a3"/>
        <w:numPr>
          <w:ilvl w:val="0"/>
          <w:numId w:val="4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D1033A" w:rsidRPr="00C13FAC" w:rsidRDefault="00D1033A" w:rsidP="00242714">
      <w:pPr>
        <w:pStyle w:val="a3"/>
        <w:numPr>
          <w:ilvl w:val="0"/>
          <w:numId w:val="2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межпредметном</w:t>
      </w:r>
      <w:proofErr w:type="spell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уровне (на уроках иностранного языка, литературы и др.);</w:t>
      </w:r>
    </w:p>
    <w:p w:rsidR="00D1033A" w:rsidRPr="00C13FAC" w:rsidRDefault="00D1033A" w:rsidP="00242714">
      <w:pPr>
        <w:pStyle w:val="a3"/>
        <w:numPr>
          <w:ilvl w:val="0"/>
          <w:numId w:val="2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коммуникативно</w:t>
      </w:r>
      <w:proofErr w:type="spell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целесообразное</w:t>
      </w:r>
      <w:proofErr w:type="gram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</w:t>
      </w:r>
      <w:proofErr w:type="spell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мужкультурного</w:t>
      </w:r>
      <w:proofErr w:type="spell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общения.</w:t>
      </w:r>
    </w:p>
    <w:p w:rsidR="00D1033A" w:rsidRPr="00C13FAC" w:rsidRDefault="00D1033A" w:rsidP="00242714">
      <w:pPr>
        <w:pStyle w:val="a3"/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1033A" w:rsidRPr="00C13FAC" w:rsidRDefault="00D1033A" w:rsidP="00242714">
      <w:pPr>
        <w:pStyle w:val="a3"/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Предметные результаты: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понимание места родного языка в системе гуманитарных наук и его роли в образовании в целом;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усвоение основ научных знаний о родном языке; понимание взаимосвязи его уровней и единиц;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основные единицы языка, их признаки и особенности употребления в речи;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использования их в своей речевой практике при создании устных и письменных высказываний;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опознание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</w:t>
      </w:r>
      <w:proofErr w:type="spell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многоаспектного</w:t>
      </w:r>
      <w:proofErr w:type="spellEnd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анализа текста с точки зрения его </w:t>
      </w: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основных признаков и структуры, принадлежности к определенным функциональным разновидностям языка, особенностей языкового оформление, использования выразительных средств языка;</w:t>
      </w:r>
    </w:p>
    <w:p w:rsidR="00D1033A" w:rsidRPr="00C13FAC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понимание коммуникативно-эстетических возможностей лексической и грамматической синонимами и использование их в собственной речевой практике;</w:t>
      </w:r>
      <w:proofErr w:type="gramEnd"/>
    </w:p>
    <w:p w:rsidR="00D1033A" w:rsidRDefault="00D1033A" w:rsidP="00242714">
      <w:pPr>
        <w:pStyle w:val="a3"/>
        <w:numPr>
          <w:ilvl w:val="0"/>
          <w:numId w:val="5"/>
        </w:numPr>
        <w:tabs>
          <w:tab w:val="left" w:pos="7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AC">
        <w:rPr>
          <w:rFonts w:ascii="Times New Roman" w:hAnsi="Times New Roman" w:cs="Times New Roman"/>
          <w:sz w:val="24"/>
          <w:szCs w:val="24"/>
          <w:shd w:val="clear" w:color="auto" w:fill="FFFFFF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D1033A" w:rsidRDefault="00D1033A" w:rsidP="00242714">
      <w:pPr>
        <w:pStyle w:val="a3"/>
        <w:tabs>
          <w:tab w:val="left" w:pos="730"/>
        </w:tabs>
        <w:spacing w:after="0" w:line="240" w:lineRule="auto"/>
        <w:ind w:left="709"/>
        <w:jc w:val="both"/>
        <w:rPr>
          <w:rStyle w:val="4"/>
          <w:rFonts w:ascii="Times New Roman" w:hAnsi="Times New Roman" w:cs="Times New Roman"/>
          <w:color w:val="000000"/>
          <w:sz w:val="24"/>
          <w:szCs w:val="24"/>
        </w:rPr>
      </w:pPr>
    </w:p>
    <w:p w:rsidR="00D1033A" w:rsidRDefault="00D1033A" w:rsidP="00242714">
      <w:pPr>
        <w:pStyle w:val="a3"/>
        <w:tabs>
          <w:tab w:val="left" w:pos="730"/>
        </w:tabs>
        <w:spacing w:after="0" w:line="240" w:lineRule="auto"/>
        <w:ind w:left="709"/>
        <w:jc w:val="both"/>
        <w:rPr>
          <w:rStyle w:val="4"/>
          <w:rFonts w:ascii="Times New Roman" w:hAnsi="Times New Roman" w:cs="Times New Roman"/>
          <w:color w:val="000000"/>
          <w:sz w:val="24"/>
          <w:szCs w:val="24"/>
        </w:rPr>
      </w:pPr>
    </w:p>
    <w:p w:rsidR="00D1033A" w:rsidRPr="00242714" w:rsidRDefault="00D1033A" w:rsidP="00242714">
      <w:pPr>
        <w:pStyle w:val="a3"/>
        <w:numPr>
          <w:ilvl w:val="0"/>
          <w:numId w:val="6"/>
        </w:numPr>
        <w:tabs>
          <w:tab w:val="left" w:pos="730"/>
        </w:tabs>
        <w:spacing w:after="0" w:line="240" w:lineRule="auto"/>
        <w:jc w:val="both"/>
        <w:rPr>
          <w:rStyle w:val="4"/>
          <w:rFonts w:ascii="Times New Roman" w:hAnsi="Times New Roman" w:cs="Times New Roman"/>
          <w:b w:val="0"/>
          <w:bCs w:val="0"/>
          <w:sz w:val="24"/>
          <w:szCs w:val="24"/>
        </w:rPr>
      </w:pPr>
      <w:r w:rsidRPr="00242714">
        <w:rPr>
          <w:rStyle w:val="4"/>
          <w:rFonts w:ascii="Times New Roman" w:hAnsi="Times New Roman" w:cs="Times New Roman"/>
          <w:color w:val="000000"/>
          <w:sz w:val="24"/>
          <w:szCs w:val="24"/>
        </w:rPr>
        <w:t>СОДЕРЖАНИЕ УЧЕБНОГО ПРЕДМЕТА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F37D4">
        <w:rPr>
          <w:rStyle w:val="6"/>
          <w:rFonts w:ascii="Times New Roman" w:hAnsi="Times New Roman" w:cs="Times New Roman"/>
          <w:b/>
          <w:bCs/>
          <w:color w:val="000000"/>
          <w:sz w:val="24"/>
          <w:szCs w:val="24"/>
        </w:rPr>
        <w:t>ВВЕДЕНИЕ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Русский язык — один из богатейших языков мира.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 w:rsidRPr="002F37D4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в 5 классе.</w:t>
      </w:r>
    </w:p>
    <w:p w:rsidR="00D1033A" w:rsidRPr="002F37D4" w:rsidRDefault="00D1033A" w:rsidP="00242714">
      <w:pPr>
        <w:spacing w:after="0"/>
        <w:rPr>
          <w:rStyle w:val="4"/>
          <w:rFonts w:ascii="Times New Roman" w:hAnsi="Times New Roman" w:cs="Times New Roman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4"/>
          <w:rFonts w:ascii="Times New Roman" w:hAnsi="Times New Roman" w:cs="Times New Roman"/>
          <w:color w:val="000000"/>
          <w:sz w:val="24"/>
          <w:szCs w:val="24"/>
        </w:rPr>
        <w:t>Грамматика</w:t>
      </w:r>
    </w:p>
    <w:p w:rsidR="00D1033A" w:rsidRPr="002F37D4" w:rsidRDefault="00D1033A" w:rsidP="00242714">
      <w:pPr>
        <w:spacing w:after="0"/>
        <w:rPr>
          <w:rStyle w:val="72"/>
          <w:rFonts w:ascii="Times New Roman" w:hAnsi="Times New Roman" w:cs="Times New Roman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72"/>
          <w:rFonts w:ascii="Times New Roman" w:hAnsi="Times New Roman" w:cs="Times New Roman"/>
          <w:color w:val="000000"/>
          <w:sz w:val="24"/>
          <w:szCs w:val="24"/>
        </w:rPr>
        <w:t>МОРФОЛОГИЯ</w:t>
      </w:r>
    </w:p>
    <w:p w:rsidR="00D1033A" w:rsidRPr="002F37D4" w:rsidRDefault="00D1033A" w:rsidP="00242714">
      <w:pPr>
        <w:spacing w:after="0"/>
        <w:rPr>
          <w:rStyle w:val="80"/>
          <w:color w:val="000000"/>
          <w:sz w:val="24"/>
          <w:szCs w:val="24"/>
        </w:rPr>
      </w:pPr>
      <w:r w:rsidRPr="002F37D4">
        <w:rPr>
          <w:rStyle w:val="80"/>
          <w:color w:val="000000"/>
          <w:sz w:val="24"/>
          <w:szCs w:val="24"/>
        </w:rPr>
        <w:t>ПОНЯТИЕ О МОРФОЛОГИИ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Система частей речи в русском языке. Основания их выделения: общее грамматическое значение, морфологические признаки, синтаксическая роль. Части речи самостоятельные и служебные.</w:t>
      </w:r>
    </w:p>
    <w:p w:rsidR="00D1033A" w:rsidRPr="002F37D4" w:rsidRDefault="00D1033A" w:rsidP="00242714">
      <w:pPr>
        <w:spacing w:after="0"/>
        <w:rPr>
          <w:rStyle w:val="80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Style w:val="80"/>
          <w:b w:val="0"/>
          <w:bCs w:val="0"/>
          <w:color w:val="000000"/>
          <w:sz w:val="24"/>
          <w:szCs w:val="24"/>
        </w:rPr>
      </w:pPr>
      <w:r w:rsidRPr="002F37D4">
        <w:rPr>
          <w:rStyle w:val="80"/>
          <w:color w:val="000000"/>
          <w:sz w:val="24"/>
          <w:szCs w:val="24"/>
        </w:rPr>
        <w:t>САМОСТОЯТЕЛЬНЫЕ ЧАСТИ РЕЧИ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80"/>
          <w:color w:val="000000"/>
          <w:sz w:val="24"/>
          <w:szCs w:val="24"/>
        </w:rPr>
        <w:t>ИМЯ СУЩЕСТВИТЕЛЬНОЕ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Понятие об имени существительном.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Нарицательные и собственные имена существительные.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собственных имён существительных (заглавная буква и кавычки).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Одушевлённые и неодушевлённые имена существительные.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Род как постоянный признак имён существительных. Число имён существительных.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Существительные, имеющие форму только единственного или только множественного числа.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Система падежей в русском языке и типы склонения имён существительных.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Склонение существительных в единственном числе.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Склонение существительных во множественном числе.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ь</w:t>
      </w:r>
      <w:proofErr w:type="spell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2F37D4">
        <w:rPr>
          <w:rFonts w:ascii="Times New Roman" w:hAnsi="Times New Roman" w:cs="Times New Roman"/>
          <w:sz w:val="24"/>
          <w:szCs w:val="24"/>
        </w:rPr>
        <w:t xml:space="preserve"> —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 xml:space="preserve">ев 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в</w:t>
      </w:r>
      <w:r w:rsidRPr="002F37D4">
        <w:rPr>
          <w:rFonts w:ascii="Times New Roman" w:hAnsi="Times New Roman" w:cs="Times New Roman"/>
          <w:sz w:val="24"/>
          <w:szCs w:val="24"/>
        </w:rPr>
        <w:t>родительном</w:t>
      </w:r>
      <w:proofErr w:type="spellEnd"/>
      <w:r w:rsidRPr="002F37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7D4">
        <w:rPr>
          <w:rFonts w:ascii="Times New Roman" w:hAnsi="Times New Roman" w:cs="Times New Roman"/>
          <w:sz w:val="24"/>
          <w:szCs w:val="24"/>
        </w:rPr>
        <w:t>падеже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множественного числа после шипящих и 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ц</w:t>
      </w:r>
      <w:proofErr w:type="spell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Разносклоняемые имена существительные.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суффикса </w:t>
      </w:r>
      <w:proofErr w:type="gram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-</w:t>
      </w:r>
      <w:r w:rsidRPr="002F37D4">
        <w:rPr>
          <w:rFonts w:ascii="Times New Roman" w:hAnsi="Times New Roman" w:cs="Times New Roman"/>
          <w:sz w:val="24"/>
          <w:szCs w:val="24"/>
        </w:rPr>
        <w:t xml:space="preserve"> в существительных на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-мя.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Неизменяемые существительные.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Словообразование имён существительных с помощью суффиксов, приставок.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510pt1"/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proofErr w:type="gram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к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ек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ок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ек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оньк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F37D4">
        <w:rPr>
          <w:rStyle w:val="56"/>
          <w:rFonts w:ascii="Times New Roman" w:hAnsi="Times New Roman" w:cs="Times New Roman"/>
          <w:color w:val="000000"/>
          <w:sz w:val="24"/>
          <w:szCs w:val="24"/>
        </w:rPr>
        <w:t>(-</w:t>
      </w:r>
      <w:proofErr w:type="spellStart"/>
      <w:r w:rsidRPr="002F37D4">
        <w:rPr>
          <w:rStyle w:val="56"/>
          <w:rFonts w:ascii="Times New Roman" w:hAnsi="Times New Roman" w:cs="Times New Roman"/>
          <w:color w:val="000000"/>
          <w:sz w:val="24"/>
          <w:szCs w:val="24"/>
        </w:rPr>
        <w:t>онок</w:t>
      </w:r>
      <w:proofErr w:type="spellEnd"/>
      <w:r w:rsidRPr="002F37D4">
        <w:rPr>
          <w:rStyle w:val="56"/>
          <w:rFonts w:ascii="Times New Roman" w:hAnsi="Times New Roman" w:cs="Times New Roman"/>
          <w:color w:val="000000"/>
          <w:sz w:val="24"/>
          <w:szCs w:val="24"/>
        </w:rPr>
        <w:t xml:space="preserve">-), </w:t>
      </w:r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еньк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</w:t>
      </w:r>
      <w:r w:rsidRPr="002F37D4">
        <w:rPr>
          <w:rStyle w:val="510pt1"/>
          <w:rFonts w:ascii="Times New Roman" w:hAnsi="Times New Roman" w:cs="Times New Roman"/>
          <w:color w:val="000000"/>
          <w:sz w:val="24"/>
          <w:szCs w:val="24"/>
        </w:rPr>
        <w:t xml:space="preserve"> после шипящих; суффиксов </w:t>
      </w:r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-чик-, -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щик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не</w:t>
      </w:r>
      <w:r w:rsidRPr="002F37D4">
        <w:rPr>
          <w:rFonts w:ascii="Times New Roman" w:hAnsi="Times New Roman" w:cs="Times New Roman"/>
          <w:sz w:val="24"/>
          <w:szCs w:val="24"/>
        </w:rPr>
        <w:t xml:space="preserve"> с именами существительными.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сложных имён существительных.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80"/>
          <w:color w:val="000000"/>
          <w:sz w:val="24"/>
          <w:szCs w:val="24"/>
        </w:rPr>
        <w:lastRenderedPageBreak/>
        <w:t>ГЛАГОЛ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Понятие о глаголе.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Роль глагола в речи. Группы глаголов по значению.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не</w:t>
      </w:r>
      <w:r w:rsidRPr="002F37D4">
        <w:rPr>
          <w:rFonts w:ascii="Times New Roman" w:hAnsi="Times New Roman" w:cs="Times New Roman"/>
          <w:sz w:val="24"/>
          <w:szCs w:val="24"/>
        </w:rPr>
        <w:t xml:space="preserve"> с глаголами.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Инфинитив. Суффиксы инфинитива. Основа инфинитива.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Буква 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ь</w:t>
      </w:r>
      <w:proofErr w:type="spellEnd"/>
      <w:r w:rsidRPr="002F37D4">
        <w:rPr>
          <w:rFonts w:ascii="Times New Roman" w:hAnsi="Times New Roman" w:cs="Times New Roman"/>
          <w:sz w:val="24"/>
          <w:szCs w:val="24"/>
        </w:rPr>
        <w:t xml:space="preserve"> в инфинитиве.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Возвратные глаголы. Добавочные смысловые оттенки возвратных глаголов. Правописание </w:t>
      </w:r>
      <w:proofErr w:type="gram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2F37D4">
        <w:rPr>
          <w:rFonts w:ascii="Times New Roman" w:hAnsi="Times New Roman" w:cs="Times New Roman"/>
          <w:sz w:val="24"/>
          <w:szCs w:val="24"/>
        </w:rPr>
        <w:t xml:space="preserve"> и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ться</w:t>
      </w:r>
      <w:proofErr w:type="spellEnd"/>
      <w:r w:rsidRPr="002F37D4">
        <w:rPr>
          <w:rFonts w:ascii="Times New Roman" w:hAnsi="Times New Roman" w:cs="Times New Roman"/>
          <w:sz w:val="24"/>
          <w:szCs w:val="24"/>
        </w:rPr>
        <w:t xml:space="preserve"> в глаголах.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Глаголы совершенного и несовершенного вида. Их значение и образование.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510pt1"/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</w:t>
      </w:r>
      <w:proofErr w:type="gram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–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ир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 xml:space="preserve">- – </w:t>
      </w:r>
      <w:proofErr w:type="spellStart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бер</w:t>
      </w:r>
      <w:proofErr w:type="spellEnd"/>
      <w:r w:rsidRPr="002F37D4">
        <w:rPr>
          <w:rStyle w:val="50pt1"/>
          <w:rFonts w:ascii="Times New Roman" w:hAnsi="Times New Roman" w:cs="Times New Roman"/>
          <w:color w:val="000000"/>
          <w:sz w:val="24"/>
          <w:szCs w:val="24"/>
        </w:rPr>
        <w:t>-, -мир- –мер-, -тир</w:t>
      </w:r>
      <w:r w:rsidRPr="002F37D4">
        <w:rPr>
          <w:rStyle w:val="510pt1"/>
          <w:rFonts w:ascii="Times New Roman" w:hAnsi="Times New Roman" w:cs="Times New Roman"/>
          <w:color w:val="000000"/>
          <w:sz w:val="24"/>
          <w:szCs w:val="24"/>
        </w:rPr>
        <w:t xml:space="preserve">- –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-тер- и др.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Наклонение глагола.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Изъявительное наклонение.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Формы прошедшего, настоящего и будущего времени глагола в изъявительном наклонении. Их значение.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Прошедшее время. Значение, образование и изменение глаголов прошедшего времени.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глагольных суффиксов, стоящих перед </w:t>
      </w:r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-л</w:t>
      </w:r>
      <w:proofErr w:type="gram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2F37D4">
        <w:rPr>
          <w:rFonts w:ascii="Times New Roman" w:hAnsi="Times New Roman" w:cs="Times New Roman"/>
          <w:sz w:val="24"/>
          <w:szCs w:val="24"/>
        </w:rPr>
        <w:t>в глаголах прошедшего времени.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гласных в окончаниях глаголов прошедшего времени.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Настоящее и будущее время. Образование настоящего и будущего времени от глаголов совершенного и несовершенного вида. Изменение глаголов настоящего и будущего времени по лицам и числам. Основа настоящего (будущего) времени.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Употребление глаголов в форме настоящего и будущего времени в значении прошедшего времени.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Лицо и число глаголов. Значение 1, 2, 3-го лица.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Буква 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ь</w:t>
      </w:r>
      <w:proofErr w:type="spellEnd"/>
      <w:r w:rsidRPr="002F37D4">
        <w:rPr>
          <w:rFonts w:ascii="Times New Roman" w:hAnsi="Times New Roman" w:cs="Times New Roman"/>
          <w:sz w:val="24"/>
          <w:szCs w:val="24"/>
        </w:rPr>
        <w:t xml:space="preserve"> в формах глагола 2-го лица единственного числа.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Спряжение глаголов. Окончания глаголов I и II спряжения. Разноспрягаемые глаголы.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Буквы </w:t>
      </w:r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е</w:t>
      </w:r>
      <w:r w:rsidRPr="002F37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и</w:t>
      </w:r>
      <w:proofErr w:type="spellEnd"/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в окончаниях глаголов I и II спряжения.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Условное наклонение глаголов. Значение, образование, изменение и употребление глаголов в условном наклонении.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бы</w:t>
      </w:r>
      <w:r w:rsidRPr="002F37D4">
        <w:rPr>
          <w:rFonts w:ascii="Times New Roman" w:hAnsi="Times New Roman" w:cs="Times New Roman"/>
          <w:sz w:val="24"/>
          <w:szCs w:val="24"/>
        </w:rPr>
        <w:t xml:space="preserve"> с глаголами в условном наклонении.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Повелительное наклонение. Значение, образование и употребление глаголов в повелительном наклонении.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глаголов в повелительном наклонении.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Безличные глаголы. Их значение и употребление в предложениях с одним главным членом.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Словообразование глаголов. Образование глаголов с помощью приставок и суффиксов.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гласных в суффиксах </w:t>
      </w:r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ы</w:t>
      </w:r>
      <w:proofErr w:type="gram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 (-ива-), -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ова</w:t>
      </w:r>
      <w:proofErr w:type="spell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 (-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ева</w:t>
      </w:r>
      <w:proofErr w:type="spell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-).</w:t>
      </w:r>
    </w:p>
    <w:p w:rsidR="00D1033A" w:rsidRPr="002F37D4" w:rsidRDefault="00D1033A" w:rsidP="00242714">
      <w:pPr>
        <w:spacing w:after="0"/>
        <w:rPr>
          <w:rStyle w:val="82"/>
          <w:rFonts w:ascii="Times New Roman" w:hAnsi="Times New Roman" w:cs="Times New Roman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82"/>
          <w:rFonts w:ascii="Times New Roman" w:hAnsi="Times New Roman" w:cs="Times New Roman"/>
          <w:color w:val="000000"/>
          <w:sz w:val="24"/>
          <w:szCs w:val="24"/>
        </w:rPr>
        <w:t>ИМЯ ПРИЛАГАТЕЛЬНОЕ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Понятие об имени прилагательном.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Роль прилагательных в речи. Разряды прилагательных по значению.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Качественные и относительные прилагательные. Грамматические особенности качественных имён прилагательных.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lastRenderedPageBreak/>
        <w:t>Полные и краткие имена прилагательные. Изменение кратких прилагательных по числам и родам в единственном числе. Употребление кратких имён прилагательных в роли сказуемых.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кратких имён прилагательных с основой на шипящую.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Склонение полных прилагательных.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падежных окончаний имён прилагательных.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букв </w:t>
      </w:r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и </w:t>
      </w:r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е</w:t>
      </w:r>
      <w:r w:rsidRPr="002F37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7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окончаниях прилагательных после шипящих.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Имена прилагательные с суффиксом </w:t>
      </w:r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.</w:t>
      </w:r>
      <w:r w:rsidRPr="002F37D4">
        <w:rPr>
          <w:rFonts w:ascii="Times New Roman" w:hAnsi="Times New Roman" w:cs="Times New Roman"/>
          <w:sz w:val="24"/>
          <w:szCs w:val="24"/>
        </w:rPr>
        <w:t xml:space="preserve"> Особенности падежных окончаний этих прилагательных.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падежных окончаний имён прилагательных типа </w:t>
      </w:r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лисий</w:t>
      </w:r>
      <w:proofErr w:type="gram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Прилагательные с суффиксами </w:t>
      </w:r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-и</w:t>
      </w:r>
      <w:proofErr w:type="gram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н- (-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ын</w:t>
      </w:r>
      <w:proofErr w:type="spell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-), -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 (-ев-).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Степени сравнения имён прилагательных. Значение, образование и изменение прилагательных в сравнительной и превосходной степени. Употребление прилагательных в роли определений и сказуемых.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Словообразование имён прилагательных с помощью суффиксов, приставок и сложения основ.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Одна и две буквы </w:t>
      </w:r>
      <w:proofErr w:type="spellStart"/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7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суффиксах прилагательных.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-к</w:t>
      </w:r>
      <w:proofErr w:type="gram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</w:t>
      </w:r>
      <w:r w:rsidRPr="002F37D4">
        <w:rPr>
          <w:rFonts w:ascii="Times New Roman" w:hAnsi="Times New Roman" w:cs="Times New Roman"/>
          <w:sz w:val="24"/>
          <w:szCs w:val="24"/>
        </w:rPr>
        <w:t xml:space="preserve"> и </w:t>
      </w:r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ск</w:t>
      </w:r>
      <w:proofErr w:type="spellEnd"/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-.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не</w:t>
      </w:r>
      <w:r w:rsidRPr="002F37D4">
        <w:rPr>
          <w:rFonts w:ascii="Times New Roman" w:hAnsi="Times New Roman" w:cs="Times New Roman"/>
          <w:sz w:val="24"/>
          <w:szCs w:val="24"/>
        </w:rPr>
        <w:t xml:space="preserve"> с прилагательными.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Слитное и дефисное написание сложных прилагательных.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Особенности употребления разных форм прилагательных </w:t>
      </w:r>
      <w:proofErr w:type="spellStart"/>
      <w:r w:rsidRPr="002F37D4">
        <w:rPr>
          <w:rStyle w:val="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2F37D4">
        <w:rPr>
          <w:rFonts w:ascii="Times New Roman" w:hAnsi="Times New Roman" w:cs="Times New Roman"/>
          <w:sz w:val="24"/>
          <w:szCs w:val="24"/>
        </w:rPr>
        <w:t>разных</w:t>
      </w:r>
      <w:proofErr w:type="spellEnd"/>
      <w:r w:rsidRPr="002F37D4">
        <w:rPr>
          <w:rFonts w:ascii="Times New Roman" w:hAnsi="Times New Roman" w:cs="Times New Roman"/>
          <w:sz w:val="24"/>
          <w:szCs w:val="24"/>
        </w:rPr>
        <w:t xml:space="preserve"> стилях и жанрах речи.</w:t>
      </w:r>
    </w:p>
    <w:p w:rsidR="00D1033A" w:rsidRPr="002F37D4" w:rsidRDefault="00D1033A" w:rsidP="00242714">
      <w:pPr>
        <w:spacing w:after="0"/>
        <w:rPr>
          <w:rStyle w:val="82"/>
          <w:rFonts w:ascii="Times New Roman" w:hAnsi="Times New Roman" w:cs="Times New Roman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82"/>
          <w:rFonts w:ascii="Times New Roman" w:hAnsi="Times New Roman" w:cs="Times New Roman"/>
          <w:color w:val="000000"/>
          <w:sz w:val="24"/>
          <w:szCs w:val="24"/>
        </w:rPr>
        <w:t>ИМЯ ЧИСЛИТЕЛЬНОЕ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Понятие об имени числительном. Роль числительных в речи.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Имена числительные простые, сложные и составные.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гласной </w:t>
      </w:r>
      <w:r w:rsidRPr="002F37D4">
        <w:rPr>
          <w:rStyle w:val="9pt3"/>
          <w:rFonts w:ascii="Times New Roman" w:hAnsi="Times New Roman" w:cs="Times New Roman"/>
          <w:color w:val="000000"/>
          <w:sz w:val="24"/>
          <w:szCs w:val="24"/>
        </w:rPr>
        <w:t>и</w:t>
      </w:r>
      <w:r w:rsidRPr="002F37D4">
        <w:rPr>
          <w:rFonts w:ascii="Times New Roman" w:hAnsi="Times New Roman" w:cs="Times New Roman"/>
          <w:sz w:val="24"/>
          <w:szCs w:val="24"/>
        </w:rPr>
        <w:t xml:space="preserve"> в сложных прилагательных, в состав которых входят числительные.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удвоенной согласной в числительных.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мягкого знака в числительных.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Количественные числительные, их значение, склонение, особенности употребления в словосочетании.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Собирательные числительные, их значение, склонение и употребление.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Порядковые числительные, их значение и изменение.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Употребление прописной буквы в датах, обозначающих праздники.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Дробные числительные, их значение и изменение.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падежных окончаний имён числительных.</w:t>
      </w:r>
    </w:p>
    <w:p w:rsidR="00D1033A" w:rsidRPr="002F37D4" w:rsidRDefault="00D1033A" w:rsidP="00242714">
      <w:pPr>
        <w:spacing w:after="0"/>
        <w:rPr>
          <w:rStyle w:val="82"/>
          <w:rFonts w:ascii="Times New Roman" w:hAnsi="Times New Roman" w:cs="Times New Roman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82"/>
          <w:rFonts w:ascii="Times New Roman" w:hAnsi="Times New Roman" w:cs="Times New Roman"/>
          <w:color w:val="000000"/>
          <w:sz w:val="24"/>
          <w:szCs w:val="24"/>
        </w:rPr>
        <w:t>НАРЕЧИЕ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Понятие о наречии как части речи.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Роль наречий в речи.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Основные группы наречий по значению: наречия образа действия, меры и степени, места, времени, причины, цели. |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Степени сравнения наречий.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Словообразование наречий с помощью приставок и суффиксов.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 w:rsidRPr="002F37D4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е</w:t>
      </w:r>
      <w:r w:rsidRPr="002F37D4">
        <w:rPr>
          <w:rFonts w:ascii="Times New Roman" w:hAnsi="Times New Roman" w:cs="Times New Roman"/>
          <w:sz w:val="24"/>
          <w:szCs w:val="24"/>
        </w:rPr>
        <w:t xml:space="preserve"> после шипящих.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2F37D4">
        <w:rPr>
          <w:rStyle w:val="2pt1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 w:rsidRPr="002F37D4">
        <w:rPr>
          <w:rStyle w:val="2pt1"/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2F37D4">
        <w:rPr>
          <w:rStyle w:val="2pt1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нн</w:t>
      </w:r>
      <w:proofErr w:type="spellEnd"/>
      <w:r w:rsidRPr="002F37D4">
        <w:rPr>
          <w:rStyle w:val="2pt1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2F37D4">
        <w:rPr>
          <w:rStyle w:val="2pt1"/>
          <w:rFonts w:ascii="Times New Roman" w:hAnsi="Times New Roman" w:cs="Times New Roman"/>
          <w:color w:val="000000"/>
          <w:sz w:val="24"/>
          <w:szCs w:val="24"/>
        </w:rPr>
        <w:t>в</w:t>
      </w:r>
      <w:r w:rsidRPr="002F37D4">
        <w:rPr>
          <w:rFonts w:ascii="Times New Roman" w:hAnsi="Times New Roman" w:cs="Times New Roman"/>
          <w:sz w:val="24"/>
          <w:szCs w:val="24"/>
        </w:rPr>
        <w:t xml:space="preserve"> наречиях на </w:t>
      </w:r>
      <w:proofErr w:type="gramStart"/>
      <w:r w:rsidRPr="002F37D4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>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lastRenderedPageBreak/>
        <w:t xml:space="preserve">Правописание наречий с приставками </w:t>
      </w:r>
      <w:proofErr w:type="gramStart"/>
      <w:r w:rsidRPr="002F37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с-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 xml:space="preserve">,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из-, до-, в-, на-, за-.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Дефисное написание наречий с приставками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п</w:t>
      </w:r>
      <w:proofErr w:type="gram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, в- (во-),</w:t>
      </w:r>
      <w:r w:rsidRPr="002F37D4">
        <w:rPr>
          <w:rFonts w:ascii="Times New Roman" w:hAnsi="Times New Roman" w:cs="Times New Roman"/>
          <w:sz w:val="24"/>
          <w:szCs w:val="24"/>
        </w:rPr>
        <w:t xml:space="preserve"> а также наречий, образованных повтором слов.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Словообразование наречий путём перехода слов из одной части речи в другую.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Мягкий знак на конце наречий после шипящих. Слитное и раздельное написание наречий (по списку).</w:t>
      </w:r>
    </w:p>
    <w:p w:rsidR="00D1033A" w:rsidRPr="002F37D4" w:rsidRDefault="00D1033A" w:rsidP="00242714">
      <w:pPr>
        <w:spacing w:after="0"/>
        <w:rPr>
          <w:rStyle w:val="80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80"/>
          <w:color w:val="000000"/>
          <w:sz w:val="24"/>
          <w:szCs w:val="24"/>
        </w:rPr>
        <w:t>КАТЕГОРИЯ СОСТОЯНИЯ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Понятие о словах категории состояния. Признаки слов категории состояния: общее грамматическое значение состояния, неизменяемость, синтаксическая функция — сказуемое в безличных предложениях.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Группы слов категории состояния по значению. Сходство и различие наречий и слов категории состояния.</w:t>
      </w:r>
    </w:p>
    <w:p w:rsidR="00D1033A" w:rsidRPr="002F37D4" w:rsidRDefault="00D1033A" w:rsidP="00242714">
      <w:pPr>
        <w:spacing w:after="0"/>
        <w:rPr>
          <w:rStyle w:val="80"/>
          <w:color w:val="000000"/>
          <w:sz w:val="24"/>
          <w:szCs w:val="24"/>
        </w:rPr>
      </w:pP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Style w:val="80"/>
          <w:color w:val="000000"/>
          <w:sz w:val="24"/>
          <w:szCs w:val="24"/>
        </w:rPr>
        <w:t>МЕСТОИМЕНИЕ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Основание выделения местоимения как части речи: особое грамматическое значение (</w:t>
      </w:r>
      <w:proofErr w:type="gramStart"/>
      <w:r w:rsidRPr="002F37D4">
        <w:rPr>
          <w:rFonts w:ascii="Times New Roman" w:hAnsi="Times New Roman" w:cs="Times New Roman"/>
          <w:sz w:val="24"/>
          <w:szCs w:val="24"/>
        </w:rPr>
        <w:t>обозначает не называя</w:t>
      </w:r>
      <w:proofErr w:type="gramEnd"/>
      <w:r w:rsidRPr="002F37D4">
        <w:rPr>
          <w:rFonts w:ascii="Times New Roman" w:hAnsi="Times New Roman" w:cs="Times New Roman"/>
          <w:sz w:val="24"/>
          <w:szCs w:val="24"/>
        </w:rPr>
        <w:t>, а указывая). Роль местоимений в речи.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Соотносительность местоимений с другими частями речи (с существительными, прилагательными, числительными, наречиями). Изменяемые и неизменяемые местоимения.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Разряды местоимений по значению и грамматическим свойствам.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Личные местоимения, их значение, изменение и роль в предложении.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Правописание местоимения с предлогами.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Прописная буква в формах вежливости.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Возвратное местоимение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себя:</w:t>
      </w:r>
      <w:r w:rsidRPr="002F37D4">
        <w:rPr>
          <w:rFonts w:ascii="Times New Roman" w:hAnsi="Times New Roman" w:cs="Times New Roman"/>
          <w:sz w:val="24"/>
          <w:szCs w:val="24"/>
        </w:rPr>
        <w:t xml:space="preserve"> значение, формы изменения, роль в предложении.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Притяжательные местоимения:</w:t>
      </w:r>
      <w:r w:rsidRPr="002F37D4">
        <w:rPr>
          <w:rFonts w:ascii="Times New Roman" w:hAnsi="Times New Roman" w:cs="Times New Roman"/>
          <w:sz w:val="24"/>
          <w:szCs w:val="24"/>
        </w:rPr>
        <w:tab/>
        <w:t xml:space="preserve"> значение,</w:t>
      </w:r>
      <w:r w:rsidRPr="002F37D4">
        <w:rPr>
          <w:rFonts w:ascii="Times New Roman" w:hAnsi="Times New Roman" w:cs="Times New Roman"/>
          <w:sz w:val="24"/>
          <w:szCs w:val="24"/>
        </w:rPr>
        <w:tab/>
        <w:t xml:space="preserve"> изменение и роль в предложении.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Вопросительные местоимения: значение, изменяемые и неизменяемые, роль в предложении.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Относительные местоимения: значение, изменяемые и неизменяемые, роль в предложении.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>Запятая между частями сложного предложения, соединёнными относительным местоимением.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F37D4">
        <w:rPr>
          <w:rFonts w:ascii="Times New Roman" w:hAnsi="Times New Roman" w:cs="Times New Roman"/>
          <w:sz w:val="24"/>
          <w:szCs w:val="24"/>
        </w:rPr>
        <w:t>Неопределённые местоимения: значение, деление на изменяемые и неизменяемые, роль в предложении; синонимия неопределённых местоимений.</w:t>
      </w:r>
      <w:proofErr w:type="gramEnd"/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неопределённых местоимений с морфемами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 xml:space="preserve">кое-, -то, </w:t>
      </w:r>
      <w:proofErr w:type="gram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-л</w:t>
      </w:r>
      <w:proofErr w:type="gram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ибо, -</w:t>
      </w:r>
      <w:proofErr w:type="spellStart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нибудь</w:t>
      </w:r>
      <w:proofErr w:type="spellEnd"/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не</w:t>
      </w:r>
      <w:r w:rsidRPr="002F37D4">
        <w:rPr>
          <w:rFonts w:ascii="Times New Roman" w:hAnsi="Times New Roman" w:cs="Times New Roman"/>
          <w:sz w:val="24"/>
          <w:szCs w:val="24"/>
        </w:rPr>
        <w:t xml:space="preserve"> в неопределённых местоимениях.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F37D4">
        <w:rPr>
          <w:rFonts w:ascii="Times New Roman" w:hAnsi="Times New Roman" w:cs="Times New Roman"/>
          <w:sz w:val="24"/>
          <w:szCs w:val="24"/>
        </w:rPr>
        <w:t>Отрицательные местоимения: значение, деление на изменяемые и неизменяемые, роль в предложении.</w:t>
      </w:r>
      <w:proofErr w:type="gramEnd"/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не и ни в</w:t>
      </w:r>
      <w:r w:rsidRPr="002F37D4">
        <w:rPr>
          <w:rFonts w:ascii="Times New Roman" w:hAnsi="Times New Roman" w:cs="Times New Roman"/>
          <w:sz w:val="24"/>
          <w:szCs w:val="24"/>
        </w:rPr>
        <w:t xml:space="preserve"> отрицательных местоимениях.</w:t>
      </w:r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F37D4">
        <w:rPr>
          <w:rFonts w:ascii="Times New Roman" w:hAnsi="Times New Roman" w:cs="Times New Roman"/>
          <w:sz w:val="24"/>
          <w:szCs w:val="24"/>
        </w:rPr>
        <w:t>Определительные местоимения: значение, деление на изменяемые и неизменяемые, роль в предложении.</w:t>
      </w:r>
      <w:proofErr w:type="gramEnd"/>
    </w:p>
    <w:p w:rsidR="00D1033A" w:rsidRPr="002F37D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F37D4">
        <w:rPr>
          <w:rFonts w:ascii="Times New Roman" w:hAnsi="Times New Roman" w:cs="Times New Roman"/>
          <w:sz w:val="24"/>
          <w:szCs w:val="24"/>
        </w:rPr>
        <w:t>Указательные местоимения: значение, деление на изменяемые и неизменяемые, роль в предложении.</w:t>
      </w:r>
      <w:proofErr w:type="gramEnd"/>
    </w:p>
    <w:p w:rsidR="00D1033A" w:rsidRPr="00242714" w:rsidRDefault="00D1033A" w:rsidP="002427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7D4">
        <w:rPr>
          <w:rFonts w:ascii="Times New Roman" w:hAnsi="Times New Roman" w:cs="Times New Roman"/>
          <w:sz w:val="24"/>
          <w:szCs w:val="24"/>
        </w:rPr>
        <w:t xml:space="preserve">Правописание местоимений-наречий </w:t>
      </w:r>
      <w:r w:rsidRPr="002F37D4">
        <w:rPr>
          <w:rStyle w:val="9pt4"/>
          <w:rFonts w:ascii="Times New Roman" w:hAnsi="Times New Roman" w:cs="Times New Roman"/>
          <w:color w:val="000000"/>
          <w:sz w:val="24"/>
          <w:szCs w:val="24"/>
        </w:rPr>
        <w:t>потому, затем, отсюда, поэтому</w:t>
      </w:r>
      <w:r w:rsidRPr="002F37D4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1033A" w:rsidRDefault="00D1033A" w:rsidP="00242714">
      <w:pPr>
        <w:pStyle w:val="a3"/>
        <w:spacing w:after="0"/>
        <w:ind w:left="1069"/>
        <w:rPr>
          <w:rFonts w:ascii="Times New Roman" w:hAnsi="Times New Roman" w:cs="Times New Roman"/>
          <w:b/>
          <w:bCs/>
          <w:sz w:val="24"/>
          <w:szCs w:val="24"/>
        </w:rPr>
      </w:pPr>
    </w:p>
    <w:p w:rsidR="00D1033A" w:rsidRDefault="00D1033A" w:rsidP="0024271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42714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D1033A" w:rsidRPr="00242714" w:rsidRDefault="00D1033A" w:rsidP="00242714">
      <w:pPr>
        <w:pStyle w:val="a3"/>
        <w:spacing w:after="0"/>
        <w:ind w:left="106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3"/>
        <w:gridCol w:w="3229"/>
        <w:gridCol w:w="819"/>
        <w:gridCol w:w="1366"/>
        <w:gridCol w:w="1134"/>
        <w:gridCol w:w="1134"/>
      </w:tblGrid>
      <w:tr w:rsidR="00D1033A" w:rsidRPr="006A3C27">
        <w:tc>
          <w:tcPr>
            <w:tcW w:w="1073" w:type="dxa"/>
            <w:vMerge w:val="restart"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 xml:space="preserve">№ уроков </w:t>
            </w:r>
          </w:p>
        </w:tc>
        <w:tc>
          <w:tcPr>
            <w:tcW w:w="3229" w:type="dxa"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>Наименование разделов, тем</w:t>
            </w:r>
          </w:p>
        </w:tc>
        <w:tc>
          <w:tcPr>
            <w:tcW w:w="4453" w:type="dxa"/>
            <w:gridSpan w:val="4"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>Количество часов (для раздела, главы)</w:t>
            </w:r>
          </w:p>
        </w:tc>
      </w:tr>
      <w:tr w:rsidR="00D1033A" w:rsidRPr="006A3C27">
        <w:trPr>
          <w:trHeight w:val="527"/>
        </w:trPr>
        <w:tc>
          <w:tcPr>
            <w:tcW w:w="1073" w:type="dxa"/>
            <w:vMerge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9" w:type="dxa"/>
            <w:vMerge w:val="restart"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9" w:type="dxa"/>
            <w:vMerge w:val="restart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363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>Из них (формы контроля)</w:t>
            </w:r>
          </w:p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033A" w:rsidRPr="006A3C27">
        <w:trPr>
          <w:trHeight w:val="390"/>
        </w:trPr>
        <w:tc>
          <w:tcPr>
            <w:tcW w:w="1073" w:type="dxa"/>
            <w:vMerge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9" w:type="dxa"/>
            <w:vMerge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9" w:type="dxa"/>
            <w:vMerge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>к/</w:t>
            </w:r>
            <w:proofErr w:type="spellStart"/>
            <w:r w:rsidRPr="006A3C27">
              <w:rPr>
                <w:rFonts w:ascii="Times New Roman" w:hAnsi="Times New Roman" w:cs="Times New Roman"/>
                <w:b/>
                <w:bCs/>
              </w:rPr>
              <w:t>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>к/с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27">
              <w:rPr>
                <w:rFonts w:ascii="Times New Roman" w:hAnsi="Times New Roman" w:cs="Times New Roman"/>
                <w:b/>
                <w:bCs/>
              </w:rPr>
              <w:t>к/и</w:t>
            </w: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 урок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 классе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736D14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736D14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736D14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736D14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числительное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736D14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Наречие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736D14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33A" w:rsidRPr="006A3C27">
        <w:tc>
          <w:tcPr>
            <w:tcW w:w="1073" w:type="dxa"/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29" w:type="dxa"/>
          </w:tcPr>
          <w:p w:rsidR="00D1033A" w:rsidRPr="006A3C27" w:rsidRDefault="00D7047F" w:rsidP="00CE0E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7047F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736D14" w:rsidP="00CE0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033A" w:rsidRPr="006A3C27">
        <w:tc>
          <w:tcPr>
            <w:tcW w:w="1073" w:type="dxa"/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D1033A" w:rsidRPr="006A3C27" w:rsidRDefault="00D1033A" w:rsidP="00CE0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033A" w:rsidRPr="006A3C27" w:rsidRDefault="00D1033A" w:rsidP="00CE0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033A" w:rsidRPr="00242714" w:rsidRDefault="00D1033A" w:rsidP="00242714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D1033A" w:rsidRDefault="00D1033A" w:rsidP="0024271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42714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tbl>
      <w:tblPr>
        <w:tblW w:w="918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10"/>
        <w:gridCol w:w="4307"/>
        <w:gridCol w:w="993"/>
        <w:gridCol w:w="1386"/>
        <w:gridCol w:w="1484"/>
      </w:tblGrid>
      <w:tr w:rsidR="00D1033A" w:rsidRPr="006A3C27" w:rsidTr="003F3C3F">
        <w:trPr>
          <w:trHeight w:val="469"/>
        </w:trPr>
        <w:tc>
          <w:tcPr>
            <w:tcW w:w="1010" w:type="dxa"/>
            <w:vMerge w:val="restart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07" w:type="dxa"/>
            <w:vMerge w:val="restart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D1033A" w:rsidRPr="006A3C27" w:rsidTr="003F3C3F">
        <w:trPr>
          <w:trHeight w:val="342"/>
        </w:trPr>
        <w:tc>
          <w:tcPr>
            <w:tcW w:w="1010" w:type="dxa"/>
            <w:vMerge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7" w:type="dxa"/>
            <w:vMerge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Запланир</w:t>
            </w:r>
            <w:proofErr w:type="spellEnd"/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</w:t>
            </w:r>
            <w:proofErr w:type="spellEnd"/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1033A" w:rsidRPr="006A3C27" w:rsidTr="003F3C3F">
        <w:trPr>
          <w:trHeight w:val="302"/>
        </w:trPr>
        <w:tc>
          <w:tcPr>
            <w:tcW w:w="1010" w:type="dxa"/>
            <w:vMerge w:val="restart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7" w:type="dxa"/>
            <w:vMerge w:val="restart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Вводный урок. Русский язык - один из богатейших языков мира</w:t>
            </w:r>
          </w:p>
        </w:tc>
        <w:tc>
          <w:tcPr>
            <w:tcW w:w="993" w:type="dxa"/>
            <w:vMerge w:val="restart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33A" w:rsidRPr="006A3C27" w:rsidTr="003F3C3F">
        <w:trPr>
          <w:trHeight w:val="234"/>
        </w:trPr>
        <w:tc>
          <w:tcPr>
            <w:tcW w:w="1010" w:type="dxa"/>
            <w:vMerge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  <w:vMerge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Фонетика и орфоэпия.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07" w:type="dxa"/>
          </w:tcPr>
          <w:p w:rsidR="00D1033A" w:rsidRPr="006A3C27" w:rsidRDefault="003F3C3F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Входная к</w:t>
            </w:r>
            <w:r w:rsidR="00D1033A"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онтрольная работа № 1 (контрольный диктант)</w:t>
            </w:r>
            <w:r w:rsidR="00D1033A"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«Повторение </w:t>
            </w:r>
            <w:proofErr w:type="gramStart"/>
            <w:r w:rsidR="00D1033A" w:rsidRPr="006A3C2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D1033A"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классе».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контрольной  работы.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Признаки текста.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Темы широкие и узкие.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Изложение с творческим заданием.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 и его формы.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17, 18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Понятие о существительном.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Творительные сравнения.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D1033A" w:rsidRPr="006A3C27"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Род, число, падеж, склонение существительных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Простой и сложный план.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Разносклоняемые существительные.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Неизменяемые существительные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существительных с помощью суффиксов.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Простой и сложный план.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32,33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существительных.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Сравнение. Метафора. Эпитет.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Повторим изученное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«Простое предложение»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диктанта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07" w:type="dxa"/>
          </w:tcPr>
          <w:p w:rsidR="00D1033A" w:rsidRPr="006A3C27" w:rsidRDefault="00D1033A" w:rsidP="003F3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1-42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Понятие о глаголе. 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Что такое эпиграф?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4-45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Инфинитив.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6-47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Возвратные глаголы.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Что такое эпиграф?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Виды глагола.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Контрольное изложение «Шелест осеннего листа» (№1)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изложения.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Повторение глагола. Наклонение глагола.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Описательный оборот.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Времена глагола.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3F3C3F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Прошедшее время.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0-61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Настоящее и будущее время глагола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Официально- деловой стиль речи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Лицо и число глагола.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4-65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Спряжение.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3C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и работа над ошибками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Рассказ.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0-72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 Условное наклонение.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3-75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6-77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Рассказ.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глаголов.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0-81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Рассказ.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3-85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«Глагол»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88-91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Понятие о прилагательном.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Описание природы. Зима.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3-94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Разряды прилагательных по значению.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Полные и краткие прилагательные.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Склонение полных прилагательных.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Притяжательные прилагательные.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Описание природы.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1-102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 w:rsidR="00155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(№4)</w:t>
            </w:r>
            <w:r w:rsidR="0015539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прилагательных.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Описание помещений.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07-108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прилагательных.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прилагательных с помощью суффиксов </w:t>
            </w: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-, -к-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прилагательных с помощью приставок.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прилагательных с помощью сложения основ.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Описание помещений.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3-114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Повторим изученное.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07" w:type="dxa"/>
          </w:tcPr>
          <w:p w:rsidR="00D1033A" w:rsidRPr="006A3C27" w:rsidRDefault="00155393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D1033A" w:rsidRPr="006A3C27">
              <w:rPr>
                <w:rFonts w:ascii="Times New Roman" w:hAnsi="Times New Roman" w:cs="Times New Roman"/>
                <w:sz w:val="24"/>
                <w:szCs w:val="24"/>
              </w:rPr>
              <w:t>(№5)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Описание костюма.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Понятие о числительном.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19-120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Состав числительных.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1-123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числительных.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Рассказ на основе картины.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25-126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27-128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Описание книги.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0280">
              <w:rPr>
                <w:rFonts w:ascii="Times New Roman" w:hAnsi="Times New Roman" w:cs="Times New Roman"/>
                <w:sz w:val="24"/>
                <w:szCs w:val="24"/>
              </w:rPr>
              <w:t>1-132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Повторим изученное.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307" w:type="dxa"/>
          </w:tcPr>
          <w:p w:rsidR="00D1033A" w:rsidRPr="006A3C27" w:rsidRDefault="00155393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="00D1033A" w:rsidRPr="006A3C27">
              <w:rPr>
                <w:rFonts w:ascii="Times New Roman" w:hAnsi="Times New Roman" w:cs="Times New Roman"/>
                <w:sz w:val="24"/>
                <w:szCs w:val="24"/>
              </w:rPr>
              <w:t>(№6)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числительное»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Описание книги.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136-137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Понятие о наречии.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139-140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наречий.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Орфография наречий.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Рассуждение в разных стилях речи.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Орфография наречий.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307" w:type="dxa"/>
          </w:tcPr>
          <w:p w:rsidR="00D1033A" w:rsidRPr="006A3C27" w:rsidRDefault="00155393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 w:rsidR="00D1033A"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 (№7)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«Наречие»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Средства связи частей рассуждения.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Словообразование наречий.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/Р Рассуждение в разных стилях речи.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Категория состояния.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Р/Р</w:t>
            </w:r>
            <w:proofErr w:type="gramStart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ак создать киносценарий.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151-152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Контрольное изложение (№2).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Понятие о местоимении.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Морфологические средства связи предложений.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Возвратное местоимение.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Относительные местоимения.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C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987B4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Неопределённые местоимения.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33A" w:rsidRPr="006A3C27" w:rsidTr="003F3C3F">
        <w:tc>
          <w:tcPr>
            <w:tcW w:w="1010" w:type="dxa"/>
          </w:tcPr>
          <w:p w:rsidR="00D1033A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307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993" w:type="dxa"/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C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1033A" w:rsidRPr="006A3C27" w:rsidRDefault="00D1033A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0" w:rsidRPr="006A3C27" w:rsidTr="003F3C3F">
        <w:tc>
          <w:tcPr>
            <w:tcW w:w="1010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163-164</w:t>
            </w:r>
          </w:p>
        </w:tc>
        <w:tc>
          <w:tcPr>
            <w:tcW w:w="4307" w:type="dxa"/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</w:t>
            </w:r>
          </w:p>
        </w:tc>
        <w:tc>
          <w:tcPr>
            <w:tcW w:w="993" w:type="dxa"/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0" w:rsidRPr="006A3C27" w:rsidTr="003F3C3F">
        <w:tc>
          <w:tcPr>
            <w:tcW w:w="1010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307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3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0" w:rsidRPr="006A3C27" w:rsidTr="003F3C3F">
        <w:tc>
          <w:tcPr>
            <w:tcW w:w="1010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166-168</w:t>
            </w:r>
          </w:p>
        </w:tc>
        <w:tc>
          <w:tcPr>
            <w:tcW w:w="4307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</w:t>
            </w:r>
          </w:p>
        </w:tc>
        <w:tc>
          <w:tcPr>
            <w:tcW w:w="993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0" w:rsidRPr="006A3C27" w:rsidTr="003F3C3F">
        <w:tc>
          <w:tcPr>
            <w:tcW w:w="1010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169-170</w:t>
            </w:r>
          </w:p>
        </w:tc>
        <w:tc>
          <w:tcPr>
            <w:tcW w:w="4307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 (резервные уроки)</w:t>
            </w:r>
          </w:p>
        </w:tc>
        <w:tc>
          <w:tcPr>
            <w:tcW w:w="993" w:type="dxa"/>
          </w:tcPr>
          <w:p w:rsidR="00FB0280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FB0280" w:rsidRPr="006A3C27" w:rsidRDefault="00FB0280" w:rsidP="00CE0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80" w:rsidRPr="006A3C27" w:rsidTr="001F21A3">
        <w:tc>
          <w:tcPr>
            <w:tcW w:w="9180" w:type="dxa"/>
            <w:gridSpan w:val="5"/>
          </w:tcPr>
          <w:p w:rsidR="00FB0280" w:rsidRPr="006A3C27" w:rsidRDefault="00FB0280" w:rsidP="00FB02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170 часов</w:t>
            </w:r>
          </w:p>
        </w:tc>
      </w:tr>
    </w:tbl>
    <w:p w:rsidR="00D1033A" w:rsidRPr="00242714" w:rsidRDefault="00D1033A" w:rsidP="00242714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1033A" w:rsidRPr="00242714" w:rsidSect="00F04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350"/>
    <w:multiLevelType w:val="hybridMultilevel"/>
    <w:tmpl w:val="D032BCF6"/>
    <w:lvl w:ilvl="0" w:tplc="DB54C8EC">
      <w:start w:val="1"/>
      <w:numFmt w:val="decimal"/>
      <w:lvlText w:val="%1)"/>
      <w:lvlJc w:val="left"/>
      <w:pPr>
        <w:ind w:left="696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16" w:hanging="360"/>
      </w:pPr>
    </w:lvl>
    <w:lvl w:ilvl="2" w:tplc="0419001B">
      <w:start w:val="1"/>
      <w:numFmt w:val="lowerRoman"/>
      <w:lvlText w:val="%3."/>
      <w:lvlJc w:val="right"/>
      <w:pPr>
        <w:ind w:left="2136" w:hanging="180"/>
      </w:pPr>
    </w:lvl>
    <w:lvl w:ilvl="3" w:tplc="0419000F">
      <w:start w:val="1"/>
      <w:numFmt w:val="decimal"/>
      <w:lvlText w:val="%4."/>
      <w:lvlJc w:val="left"/>
      <w:pPr>
        <w:ind w:left="2856" w:hanging="360"/>
      </w:pPr>
    </w:lvl>
    <w:lvl w:ilvl="4" w:tplc="04190019">
      <w:start w:val="1"/>
      <w:numFmt w:val="lowerLetter"/>
      <w:lvlText w:val="%5."/>
      <w:lvlJc w:val="left"/>
      <w:pPr>
        <w:ind w:left="3576" w:hanging="360"/>
      </w:pPr>
    </w:lvl>
    <w:lvl w:ilvl="5" w:tplc="0419001B">
      <w:start w:val="1"/>
      <w:numFmt w:val="lowerRoman"/>
      <w:lvlText w:val="%6."/>
      <w:lvlJc w:val="right"/>
      <w:pPr>
        <w:ind w:left="4296" w:hanging="180"/>
      </w:pPr>
    </w:lvl>
    <w:lvl w:ilvl="6" w:tplc="0419000F">
      <w:start w:val="1"/>
      <w:numFmt w:val="decimal"/>
      <w:lvlText w:val="%7."/>
      <w:lvlJc w:val="left"/>
      <w:pPr>
        <w:ind w:left="5016" w:hanging="360"/>
      </w:pPr>
    </w:lvl>
    <w:lvl w:ilvl="7" w:tplc="04190019">
      <w:start w:val="1"/>
      <w:numFmt w:val="lowerLetter"/>
      <w:lvlText w:val="%8."/>
      <w:lvlJc w:val="left"/>
      <w:pPr>
        <w:ind w:left="5736" w:hanging="360"/>
      </w:pPr>
    </w:lvl>
    <w:lvl w:ilvl="8" w:tplc="0419001B">
      <w:start w:val="1"/>
      <w:numFmt w:val="lowerRoman"/>
      <w:lvlText w:val="%9."/>
      <w:lvlJc w:val="right"/>
      <w:pPr>
        <w:ind w:left="6456" w:hanging="180"/>
      </w:pPr>
    </w:lvl>
  </w:abstractNum>
  <w:abstractNum w:abstractNumId="1">
    <w:nsid w:val="31403294"/>
    <w:multiLevelType w:val="hybridMultilevel"/>
    <w:tmpl w:val="3BB4D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1964E51"/>
    <w:multiLevelType w:val="hybridMultilevel"/>
    <w:tmpl w:val="79ECF8CE"/>
    <w:lvl w:ilvl="0" w:tplc="A2C6FEE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E65471"/>
    <w:multiLevelType w:val="hybridMultilevel"/>
    <w:tmpl w:val="7910E8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4D38209B"/>
    <w:multiLevelType w:val="hybridMultilevel"/>
    <w:tmpl w:val="17E4E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D054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B53AE"/>
    <w:multiLevelType w:val="hybridMultilevel"/>
    <w:tmpl w:val="2726220A"/>
    <w:lvl w:ilvl="0" w:tplc="438849BA">
      <w:start w:val="1"/>
      <w:numFmt w:val="decimal"/>
      <w:lvlText w:val="%1)"/>
      <w:lvlJc w:val="left"/>
      <w:pPr>
        <w:ind w:left="374" w:hanging="360"/>
      </w:pPr>
      <w:rPr>
        <w:rFonts w:hint="default"/>
        <w:b w:val="0"/>
        <w:bCs w:val="0"/>
      </w:rPr>
    </w:lvl>
    <w:lvl w:ilvl="1" w:tplc="57001E56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814" w:hanging="180"/>
      </w:pPr>
    </w:lvl>
    <w:lvl w:ilvl="3" w:tplc="0419000F">
      <w:start w:val="1"/>
      <w:numFmt w:val="decimal"/>
      <w:lvlText w:val="%4."/>
      <w:lvlJc w:val="left"/>
      <w:pPr>
        <w:ind w:left="2534" w:hanging="360"/>
      </w:pPr>
    </w:lvl>
    <w:lvl w:ilvl="4" w:tplc="04190019">
      <w:start w:val="1"/>
      <w:numFmt w:val="lowerLetter"/>
      <w:lvlText w:val="%5."/>
      <w:lvlJc w:val="left"/>
      <w:pPr>
        <w:ind w:left="3254" w:hanging="360"/>
      </w:pPr>
    </w:lvl>
    <w:lvl w:ilvl="5" w:tplc="0419001B">
      <w:start w:val="1"/>
      <w:numFmt w:val="lowerRoman"/>
      <w:lvlText w:val="%6."/>
      <w:lvlJc w:val="right"/>
      <w:pPr>
        <w:ind w:left="3974" w:hanging="180"/>
      </w:pPr>
    </w:lvl>
    <w:lvl w:ilvl="6" w:tplc="0419000F">
      <w:start w:val="1"/>
      <w:numFmt w:val="decimal"/>
      <w:lvlText w:val="%7."/>
      <w:lvlJc w:val="left"/>
      <w:pPr>
        <w:ind w:left="4694" w:hanging="360"/>
      </w:pPr>
    </w:lvl>
    <w:lvl w:ilvl="7" w:tplc="04190019">
      <w:start w:val="1"/>
      <w:numFmt w:val="lowerLetter"/>
      <w:lvlText w:val="%8."/>
      <w:lvlJc w:val="left"/>
      <w:pPr>
        <w:ind w:left="5414" w:hanging="360"/>
      </w:pPr>
    </w:lvl>
    <w:lvl w:ilvl="8" w:tplc="0419001B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714"/>
    <w:rsid w:val="00155393"/>
    <w:rsid w:val="001B0DB2"/>
    <w:rsid w:val="001F21A3"/>
    <w:rsid w:val="00242714"/>
    <w:rsid w:val="00244D61"/>
    <w:rsid w:val="002F37D4"/>
    <w:rsid w:val="003719B9"/>
    <w:rsid w:val="003F3C3F"/>
    <w:rsid w:val="004256CC"/>
    <w:rsid w:val="004D0BBE"/>
    <w:rsid w:val="005777AC"/>
    <w:rsid w:val="006A3C27"/>
    <w:rsid w:val="00736D14"/>
    <w:rsid w:val="007B640A"/>
    <w:rsid w:val="008663CA"/>
    <w:rsid w:val="0087585F"/>
    <w:rsid w:val="00987B47"/>
    <w:rsid w:val="00C13FAC"/>
    <w:rsid w:val="00CE0EF0"/>
    <w:rsid w:val="00D1033A"/>
    <w:rsid w:val="00D7047F"/>
    <w:rsid w:val="00F041A2"/>
    <w:rsid w:val="00FB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14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,Полужирный7"/>
    <w:basedOn w:val="a0"/>
    <w:uiPriority w:val="99"/>
    <w:rsid w:val="00242714"/>
    <w:rPr>
      <w:rFonts w:ascii="Century Schoolbook" w:hAnsi="Century Schoolbook" w:cs="Century Schoolbook"/>
      <w:b/>
      <w:bCs/>
      <w:spacing w:val="50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242714"/>
    <w:rPr>
      <w:rFonts w:ascii="Century Schoolbook" w:hAnsi="Century Schoolbook" w:cs="Century Schoolbook"/>
      <w:sz w:val="15"/>
      <w:szCs w:val="15"/>
      <w:shd w:val="clear" w:color="auto" w:fill="FFFFFF"/>
    </w:rPr>
  </w:style>
  <w:style w:type="character" w:customStyle="1" w:styleId="4">
    <w:name w:val="Заголовок №4"/>
    <w:basedOn w:val="a0"/>
    <w:uiPriority w:val="99"/>
    <w:rsid w:val="00242714"/>
    <w:rPr>
      <w:rFonts w:ascii="Arial Narrow" w:hAnsi="Arial Narrow" w:cs="Arial Narrow"/>
      <w:b/>
      <w:bCs/>
      <w:sz w:val="20"/>
      <w:szCs w:val="20"/>
      <w:shd w:val="clear" w:color="auto" w:fill="FFFFFF"/>
    </w:rPr>
  </w:style>
  <w:style w:type="character" w:customStyle="1" w:styleId="72">
    <w:name w:val="Основной текст (7)2"/>
    <w:basedOn w:val="a0"/>
    <w:uiPriority w:val="99"/>
    <w:rsid w:val="00242714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character" w:customStyle="1" w:styleId="80">
    <w:name w:val="Основной текст (8)_"/>
    <w:basedOn w:val="a0"/>
    <w:link w:val="81"/>
    <w:uiPriority w:val="99"/>
    <w:locked/>
    <w:rsid w:val="00242714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9pt4">
    <w:name w:val="Основной текст + 9 pt4"/>
    <w:aliases w:val="Полужирный4,Курсив4,Интервал 0 pt3"/>
    <w:basedOn w:val="a0"/>
    <w:uiPriority w:val="99"/>
    <w:rsid w:val="00242714"/>
    <w:rPr>
      <w:rFonts w:ascii="Century Schoolbook" w:hAnsi="Century Schoolbook" w:cs="Century Schoolbook"/>
      <w:b/>
      <w:bCs/>
      <w:i/>
      <w:iCs/>
      <w:spacing w:val="10"/>
      <w:sz w:val="18"/>
      <w:szCs w:val="18"/>
      <w:shd w:val="clear" w:color="auto" w:fill="FFFFFF"/>
    </w:rPr>
  </w:style>
  <w:style w:type="character" w:customStyle="1" w:styleId="510pt1">
    <w:name w:val="Основной текст (5) + 10 pt1"/>
    <w:aliases w:val="Не полужирный2,Не курсив1"/>
    <w:basedOn w:val="a0"/>
    <w:uiPriority w:val="99"/>
    <w:rsid w:val="00242714"/>
    <w:rPr>
      <w:rFonts w:ascii="Century Schoolbook" w:hAnsi="Century Schoolbook" w:cs="Century Schoolbook"/>
      <w:b/>
      <w:bCs/>
      <w:i/>
      <w:iCs/>
      <w:sz w:val="20"/>
      <w:szCs w:val="20"/>
      <w:shd w:val="clear" w:color="auto" w:fill="FFFFFF"/>
    </w:rPr>
  </w:style>
  <w:style w:type="character" w:customStyle="1" w:styleId="50pt1">
    <w:name w:val="Основной текст (5) + Интервал 0 pt1"/>
    <w:basedOn w:val="a0"/>
    <w:uiPriority w:val="99"/>
    <w:rsid w:val="00242714"/>
    <w:rPr>
      <w:rFonts w:ascii="Century Schoolbook" w:hAnsi="Century Schoolbook" w:cs="Century Schoolbook"/>
      <w:b/>
      <w:bCs/>
      <w:i/>
      <w:iCs/>
      <w:spacing w:val="10"/>
      <w:sz w:val="18"/>
      <w:szCs w:val="18"/>
      <w:shd w:val="clear" w:color="auto" w:fill="FFFFFF"/>
    </w:rPr>
  </w:style>
  <w:style w:type="character" w:customStyle="1" w:styleId="56">
    <w:name w:val="Основной текст (5) + 6"/>
    <w:aliases w:val="5 pt1,Не полужирный1,Интервал 1 pt,Основной текст + 9"/>
    <w:basedOn w:val="a0"/>
    <w:uiPriority w:val="99"/>
    <w:rsid w:val="00242714"/>
    <w:rPr>
      <w:rFonts w:ascii="Century Schoolbook" w:hAnsi="Century Schoolbook" w:cs="Century Schoolbook"/>
      <w:b/>
      <w:bCs/>
      <w:i/>
      <w:iCs/>
      <w:spacing w:val="20"/>
      <w:sz w:val="13"/>
      <w:szCs w:val="13"/>
      <w:shd w:val="clear" w:color="auto" w:fill="FFFFFF"/>
    </w:rPr>
  </w:style>
  <w:style w:type="character" w:customStyle="1" w:styleId="9pt3">
    <w:name w:val="Основной текст + 9 pt3"/>
    <w:aliases w:val="Полужирный3,Курсив3,Интервал 0 pt2"/>
    <w:basedOn w:val="a0"/>
    <w:uiPriority w:val="99"/>
    <w:rsid w:val="00242714"/>
    <w:rPr>
      <w:rFonts w:ascii="Century Schoolbook" w:hAnsi="Century Schoolbook" w:cs="Century Schoolbook"/>
      <w:b/>
      <w:bCs/>
      <w:i/>
      <w:iCs/>
      <w:spacing w:val="10"/>
      <w:sz w:val="18"/>
      <w:szCs w:val="18"/>
      <w:shd w:val="clear" w:color="auto" w:fill="FFFFFF"/>
    </w:rPr>
  </w:style>
  <w:style w:type="character" w:customStyle="1" w:styleId="82">
    <w:name w:val="Основной текст (8)"/>
    <w:basedOn w:val="80"/>
    <w:uiPriority w:val="99"/>
    <w:rsid w:val="00242714"/>
  </w:style>
  <w:style w:type="character" w:customStyle="1" w:styleId="2pt1">
    <w:name w:val="Основной текст + Интервал 2 pt1"/>
    <w:basedOn w:val="a0"/>
    <w:uiPriority w:val="99"/>
    <w:rsid w:val="00242714"/>
    <w:rPr>
      <w:rFonts w:ascii="Century Schoolbook" w:hAnsi="Century Schoolbook" w:cs="Century Schoolbook"/>
      <w:spacing w:val="40"/>
      <w:sz w:val="20"/>
      <w:szCs w:val="20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242714"/>
    <w:pPr>
      <w:widowControl w:val="0"/>
      <w:shd w:val="clear" w:color="auto" w:fill="FFFFFF"/>
      <w:spacing w:before="240" w:after="120" w:line="240" w:lineRule="atLeast"/>
    </w:pPr>
    <w:rPr>
      <w:rFonts w:ascii="Century Schoolbook" w:eastAsia="Calibri" w:hAnsi="Century Schoolbook" w:cs="Century Schoolbook"/>
      <w:sz w:val="15"/>
      <w:szCs w:val="15"/>
      <w:lang w:eastAsia="en-US"/>
    </w:rPr>
  </w:style>
  <w:style w:type="paragraph" w:customStyle="1" w:styleId="81">
    <w:name w:val="Основной текст (8)1"/>
    <w:basedOn w:val="a"/>
    <w:link w:val="80"/>
    <w:uiPriority w:val="99"/>
    <w:rsid w:val="00242714"/>
    <w:pPr>
      <w:widowControl w:val="0"/>
      <w:shd w:val="clear" w:color="auto" w:fill="FFFFFF"/>
      <w:spacing w:before="180" w:after="180" w:line="240" w:lineRule="atLeast"/>
      <w:jc w:val="both"/>
    </w:pPr>
    <w:rPr>
      <w:rFonts w:ascii="Century Schoolbook" w:eastAsia="Calibri" w:hAnsi="Century Schoolbook" w:cs="Century Schoolbook"/>
      <w:b/>
      <w:bCs/>
      <w:sz w:val="15"/>
      <w:szCs w:val="15"/>
      <w:lang w:eastAsia="en-US"/>
    </w:rPr>
  </w:style>
  <w:style w:type="paragraph" w:styleId="a3">
    <w:name w:val="List Paragraph"/>
    <w:basedOn w:val="a"/>
    <w:uiPriority w:val="99"/>
    <w:qFormat/>
    <w:rsid w:val="00242714"/>
    <w:pPr>
      <w:ind w:left="720"/>
    </w:pPr>
  </w:style>
  <w:style w:type="character" w:customStyle="1" w:styleId="FontStyle28">
    <w:name w:val="Font Style28"/>
    <w:uiPriority w:val="99"/>
    <w:rsid w:val="0024271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3041</Words>
  <Characters>17335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</dc:creator>
  <cp:keywords/>
  <dc:description/>
  <cp:lastModifiedBy>Школа №2</cp:lastModifiedBy>
  <cp:revision>12</cp:revision>
  <dcterms:created xsi:type="dcterms:W3CDTF">2020-02-13T08:41:00Z</dcterms:created>
  <dcterms:modified xsi:type="dcterms:W3CDTF">2021-03-23T10:25:00Z</dcterms:modified>
</cp:coreProperties>
</file>